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B054" w14:textId="77777777" w:rsidR="004B0D0B" w:rsidRDefault="004B0D0B" w:rsidP="004B0D0B">
      <w:r>
        <w:t>- Louis, chi è la bella signora con il cappello sulla copertina dell'album?</w:t>
      </w:r>
    </w:p>
    <w:p w14:paraId="145B6DB2" w14:textId="77777777" w:rsidR="004B0D0B" w:rsidRDefault="004B0D0B" w:rsidP="004B0D0B">
      <w:r>
        <w:t>- È Paola Tagliaferro, una cantante italiana che vive vicino a Genova.</w:t>
      </w:r>
    </w:p>
    <w:p w14:paraId="128BFDB7" w14:textId="77777777" w:rsidR="004B0D0B" w:rsidRDefault="004B0D0B" w:rsidP="004B0D0B">
      <w:r>
        <w:t>- Perché canta brani di Greg Lake?</w:t>
      </w:r>
    </w:p>
    <w:p w14:paraId="1F9103DD" w14:textId="77777777" w:rsidR="004B0D0B" w:rsidRDefault="004B0D0B" w:rsidP="004B0D0B">
      <w:r>
        <w:t>- Perché conosceva bene Greg e sua moglie Regina, con cui è ancora amica, e nutre una vera passione artistica per Lake. Così, tre anni fa ha pubblicato un primo album di cover (Paola Tagliaferro canta Greg Lake) e ora continua con For the Love of Greg Lake, che include nove nuove cover. Secondo le sue parole, è un secondo viaggio nel meraviglioso mondo di Greg Lake.</w:t>
      </w:r>
    </w:p>
    <w:p w14:paraId="194DF979" w14:textId="77777777" w:rsidR="004B0D0B" w:rsidRDefault="004B0D0B" w:rsidP="004B0D0B">
      <w:r>
        <w:t>- Ed è bello?</w:t>
      </w:r>
    </w:p>
    <w:p w14:paraId="5F6855AC" w14:textId="77777777" w:rsidR="004B0D0B" w:rsidRDefault="004B0D0B" w:rsidP="004B0D0B">
      <w:r>
        <w:t>- Beh sì, prima di tutto perché le canzoni composte da Greg Lake sono tutte belle, poi perché i musicisti che la accompagnano sono molto bravi e infine perché Paola ha una voce compatibile con ovviamente un timbro molto diverso ma vicino a un contralto, quindi perfetta.</w:t>
      </w:r>
    </w:p>
    <w:p w14:paraId="40AB8299" w14:textId="77777777" w:rsidR="004B0D0B" w:rsidRDefault="004B0D0B" w:rsidP="004B0D0B">
      <w:r>
        <w:t>- Chi è La Compagnia Dell’Es?</w:t>
      </w:r>
    </w:p>
    <w:p w14:paraId="0EBDFCA1" w14:textId="77777777" w:rsidR="004B0D0B" w:rsidRDefault="004B0D0B" w:rsidP="004B0D0B">
      <w:r>
        <w:t xml:space="preserve">- È l'ensemble di musicisti che suonano con Paola sui suoi album ma anche durante le sue esibizioni dal vivo. Include Luca Scherani al piano, Pier Gonella al basso e Dario Canepa alla batteria, Giulia </w:t>
      </w:r>
      <w:proofErr w:type="spellStart"/>
      <w:r>
        <w:t>Ermirio</w:t>
      </w:r>
      <w:proofErr w:type="spellEnd"/>
      <w:r>
        <w:t xml:space="preserve"> al violino, Gino Ape allo xilofono.</w:t>
      </w:r>
    </w:p>
    <w:p w14:paraId="2991662F" w14:textId="77777777" w:rsidR="004B0D0B" w:rsidRDefault="004B0D0B" w:rsidP="004B0D0B">
      <w:r>
        <w:t>- È divertente, esce per l'etichetta Manticore?</w:t>
      </w:r>
    </w:p>
    <w:p w14:paraId="4A09EDAB" w14:textId="77777777" w:rsidR="004B0D0B" w:rsidRDefault="004B0D0B" w:rsidP="004B0D0B">
      <w:r>
        <w:t>-Sì, l'etichetta discografica è stata riattivata nel 2015 in conformità con i desideri di Greg Lake, tristemente scomparso nel dicembre 2016, con l'accordo di sua moglie, Regina, che per inciso gestisce l'etichetta dal primavera 2021.</w:t>
      </w:r>
    </w:p>
    <w:p w14:paraId="79EF95BB" w14:textId="77777777" w:rsidR="004B0D0B" w:rsidRDefault="004B0D0B" w:rsidP="004B0D0B">
      <w:r>
        <w:t>- Qual è il repertorio?</w:t>
      </w:r>
    </w:p>
    <w:p w14:paraId="77501440" w14:textId="77777777" w:rsidR="004B0D0B" w:rsidRDefault="004B0D0B" w:rsidP="004B0D0B">
      <w:r>
        <w:t>- Un po' tutti i periodi di Greg Lake, ma questa volta ci sono principalmente canzoni degli ELP ("</w:t>
      </w:r>
      <w:proofErr w:type="spellStart"/>
      <w:r>
        <w:t>Watching</w:t>
      </w:r>
      <w:proofErr w:type="spellEnd"/>
      <w:r>
        <w:t xml:space="preserve"> over </w:t>
      </w:r>
      <w:proofErr w:type="spellStart"/>
      <w:r>
        <w:t>you</w:t>
      </w:r>
      <w:proofErr w:type="spellEnd"/>
      <w:r>
        <w:t xml:space="preserve">", "Stones of </w:t>
      </w:r>
      <w:proofErr w:type="spellStart"/>
      <w:r>
        <w:t>years</w:t>
      </w:r>
      <w:proofErr w:type="spellEnd"/>
      <w:r>
        <w:t xml:space="preserve">", "Lend </w:t>
      </w:r>
      <w:proofErr w:type="spellStart"/>
      <w:r>
        <w:t>your</w:t>
      </w:r>
      <w:proofErr w:type="spellEnd"/>
      <w:r>
        <w:t xml:space="preserve"> love to me </w:t>
      </w:r>
      <w:proofErr w:type="spellStart"/>
      <w:r>
        <w:t>tonight</w:t>
      </w:r>
      <w:proofErr w:type="spellEnd"/>
      <w:r>
        <w:t xml:space="preserve">", "The </w:t>
      </w:r>
      <w:proofErr w:type="spellStart"/>
      <w:r>
        <w:t>only</w:t>
      </w:r>
      <w:proofErr w:type="spellEnd"/>
      <w:r>
        <w:t xml:space="preserve"> way", "Affairs of the </w:t>
      </w:r>
      <w:proofErr w:type="spellStart"/>
      <w:r>
        <w:t>heart</w:t>
      </w:r>
      <w:proofErr w:type="spellEnd"/>
      <w:r>
        <w:t>", "</w:t>
      </w:r>
      <w:proofErr w:type="spellStart"/>
      <w:r>
        <w:t>All</w:t>
      </w:r>
      <w:proofErr w:type="spellEnd"/>
      <w:r>
        <w:t xml:space="preserve">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", "The </w:t>
      </w:r>
      <w:proofErr w:type="spellStart"/>
      <w:r>
        <w:t>great</w:t>
      </w:r>
      <w:proofErr w:type="spellEnd"/>
      <w:r>
        <w:t xml:space="preserve"> gates of Kiev") ma anche "I talk to the wind" dei King Crimson e "</w:t>
      </w:r>
      <w:proofErr w:type="spellStart"/>
      <w:r>
        <w:t>It</w:t>
      </w:r>
      <w:proofErr w:type="spellEnd"/>
      <w:r>
        <w:t xml:space="preserve"> </w:t>
      </w:r>
      <w:proofErr w:type="spellStart"/>
      <w:r>
        <w:t>hurts</w:t>
      </w:r>
      <w:proofErr w:type="spellEnd"/>
      <w:r>
        <w:t>" dal suo primo album solista.</w:t>
      </w:r>
    </w:p>
    <w:p w14:paraId="5625DC0D" w14:textId="77777777" w:rsidR="004B0D0B" w:rsidRDefault="004B0D0B" w:rsidP="004B0D0B">
      <w:r>
        <w:t>- Quali pezzi preferisci?</w:t>
      </w:r>
    </w:p>
    <w:p w14:paraId="0577C1DB" w14:textId="77777777" w:rsidR="004B0D0B" w:rsidRDefault="004B0D0B" w:rsidP="004B0D0B">
      <w:r>
        <w:t>- "</w:t>
      </w:r>
      <w:proofErr w:type="spellStart"/>
      <w:r>
        <w:t>It</w:t>
      </w:r>
      <w:proofErr w:type="spellEnd"/>
      <w:r>
        <w:t xml:space="preserve"> </w:t>
      </w:r>
      <w:proofErr w:type="spellStart"/>
      <w:r>
        <w:t>hurts</w:t>
      </w:r>
      <w:proofErr w:type="spellEnd"/>
      <w:r>
        <w:t xml:space="preserve">" perché non ricordavo più questa canzone e francamente è potente e allo stesso tempo molto commovente, ma anche "Stones of </w:t>
      </w:r>
      <w:proofErr w:type="spellStart"/>
      <w:r>
        <w:t>years</w:t>
      </w:r>
      <w:proofErr w:type="spellEnd"/>
      <w:r>
        <w:t>" perché, interpretato da Paola, questo brano assume un carattere irreale e un po' misterioso.</w:t>
      </w:r>
    </w:p>
    <w:p w14:paraId="5E54ADF2" w14:textId="77777777" w:rsidR="004B0D0B" w:rsidRDefault="004B0D0B" w:rsidP="004B0D0B">
      <w:r>
        <w:t>- Come posso ascoltare questo album?</w:t>
      </w:r>
    </w:p>
    <w:p w14:paraId="71A21060" w14:textId="77777777" w:rsidR="004B0D0B" w:rsidRDefault="004B0D0B" w:rsidP="004B0D0B">
      <w:r>
        <w:t>- Il modo migliore è acquistarlo, ma puoi anche ascoltarlo in anteprima sulle piattaforme abituali. Ecco tutti i link per farlo:</w:t>
      </w:r>
    </w:p>
    <w:p w14:paraId="715B2F8E" w14:textId="77777777" w:rsidR="004B0D0B" w:rsidRDefault="004B0D0B" w:rsidP="004B0D0B">
      <w:r>
        <w:t>Streaming e acquisto: qui</w:t>
      </w:r>
    </w:p>
    <w:p w14:paraId="523C3E04" w14:textId="77777777" w:rsidR="004B0D0B" w:rsidRDefault="004B0D0B" w:rsidP="004B0D0B">
      <w:r>
        <w:t>YouTube: https://bit.ly/4bHyCjx</w:t>
      </w:r>
    </w:p>
    <w:p w14:paraId="00F5FFBF" w14:textId="6C23FACA" w:rsidR="00455C43" w:rsidRPr="004B0D0B" w:rsidRDefault="004B0D0B" w:rsidP="004B0D0B">
      <w:r>
        <w:t>Spotify: https://spoti.fi/48h2iRl</w:t>
      </w:r>
    </w:p>
    <w:sectPr w:rsidR="00455C43" w:rsidRPr="004B0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24"/>
    <w:rsid w:val="00455C43"/>
    <w:rsid w:val="004B0D0B"/>
    <w:rsid w:val="0057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20AA"/>
  <w15:chartTrackingRefBased/>
  <w15:docId w15:val="{99259832-B9A8-47D6-A628-94DB20C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78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2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6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3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34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3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33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Musicart</dc:creator>
  <cp:keywords/>
  <dc:description/>
  <cp:lastModifiedBy>Musicart</cp:lastModifiedBy>
  <cp:revision>2</cp:revision>
  <dcterms:created xsi:type="dcterms:W3CDTF">2024-03-11T16:21:00Z</dcterms:created>
  <dcterms:modified xsi:type="dcterms:W3CDTF">2024-03-11T16:21:00Z</dcterms:modified>
</cp:coreProperties>
</file>